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441" w:rsidRPr="000F7BDD" w:rsidRDefault="00361441" w:rsidP="00361441">
      <w:pPr>
        <w:jc w:val="both"/>
        <w:rPr>
          <w:rFonts w:ascii="Arial" w:hAnsi="Arial" w:cs="Arial"/>
        </w:rPr>
      </w:pPr>
      <w:r w:rsidRPr="00361441">
        <w:rPr>
          <w:rFonts w:ascii="Arial" w:eastAsia="Calibri" w:hAnsi="Arial" w:cs="Arial"/>
          <w:iCs/>
        </w:rPr>
        <w:t>Постановление Правительства РФ от 12.05.2020 N 657</w:t>
      </w:r>
    </w:p>
    <w:p w:rsidR="00361441" w:rsidRPr="000F7BDD" w:rsidRDefault="00361441" w:rsidP="00361441">
      <w:pPr>
        <w:autoSpaceDE w:val="0"/>
        <w:autoSpaceDN w:val="0"/>
        <w:adjustRightInd w:val="0"/>
        <w:jc w:val="center"/>
        <w:rPr>
          <w:rFonts w:ascii="Arial" w:hAnsi="Arial" w:cs="Arial"/>
          <w:i/>
          <w:spacing w:val="-8"/>
        </w:rPr>
      </w:pPr>
    </w:p>
    <w:p w:rsidR="00361441" w:rsidRPr="00EE410A" w:rsidRDefault="00361441" w:rsidP="00361441">
      <w:pPr>
        <w:jc w:val="both"/>
        <w:rPr>
          <w:rFonts w:ascii="Arial" w:eastAsia="Calibri" w:hAnsi="Arial" w:cs="Arial"/>
        </w:rPr>
      </w:pPr>
      <w:r w:rsidRPr="00EE410A">
        <w:rPr>
          <w:rFonts w:ascii="Arial" w:eastAsia="Calibri" w:hAnsi="Arial" w:cs="Arial"/>
        </w:rPr>
        <w:t>С 21</w:t>
      </w:r>
      <w:r>
        <w:rPr>
          <w:rFonts w:ascii="Arial" w:eastAsia="Calibri" w:hAnsi="Arial" w:cs="Arial"/>
        </w:rPr>
        <w:t xml:space="preserve"> мая </w:t>
      </w:r>
      <w:r w:rsidRPr="00EE410A">
        <w:rPr>
          <w:rFonts w:ascii="Arial" w:eastAsia="Calibri" w:hAnsi="Arial" w:cs="Arial"/>
        </w:rPr>
        <w:t>2020</w:t>
      </w:r>
      <w:r>
        <w:rPr>
          <w:rFonts w:ascii="Arial" w:eastAsia="Calibri" w:hAnsi="Arial" w:cs="Arial"/>
        </w:rPr>
        <w:t xml:space="preserve"> г.</w:t>
      </w:r>
      <w:r w:rsidRPr="00EE410A">
        <w:rPr>
          <w:rFonts w:ascii="Arial" w:eastAsia="Calibri" w:hAnsi="Arial" w:cs="Arial"/>
        </w:rPr>
        <w:t xml:space="preserve"> в перечень пострадавших отраслей включили всю деятельность по коду ОКВЭД 47.19 (торговля розничная прочая в неспециализированных магазинах), а также торговлю через автоматы.</w:t>
      </w:r>
    </w:p>
    <w:p w:rsidR="00AD1836" w:rsidRDefault="00AD1836"/>
    <w:p w:rsidR="00361441" w:rsidRPr="00B177D3" w:rsidRDefault="00361441" w:rsidP="00361441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61441">
        <w:rPr>
          <w:rFonts w:ascii="Arial" w:eastAsia="Calibri" w:hAnsi="Arial" w:cs="Arial"/>
          <w:iCs/>
        </w:rPr>
        <w:t>Приказ Минздрава России от 18.05.2020 N 455н</w:t>
      </w:r>
    </w:p>
    <w:p w:rsidR="00361441" w:rsidRPr="0068286B" w:rsidRDefault="00361441" w:rsidP="00361441">
      <w:pPr>
        <w:pStyle w:val="ConsPlusNormal"/>
        <w:spacing w:after="60"/>
        <w:jc w:val="both"/>
        <w:rPr>
          <w:sz w:val="24"/>
          <w:szCs w:val="24"/>
        </w:rPr>
      </w:pPr>
    </w:p>
    <w:p w:rsidR="00361441" w:rsidRDefault="00361441" w:rsidP="00361441">
      <w:pPr>
        <w:shd w:val="clear" w:color="auto" w:fill="FFFFFF"/>
        <w:spacing w:after="120" w:line="266" w:lineRule="atLeast"/>
        <w:jc w:val="both"/>
        <w:textAlignment w:val="baseline"/>
        <w:rPr>
          <w:rFonts w:ascii="Arial" w:eastAsia="Calibri" w:hAnsi="Arial" w:cs="Arial"/>
        </w:rPr>
      </w:pPr>
      <w:r w:rsidRPr="00A03EE9">
        <w:rPr>
          <w:rFonts w:ascii="Arial" w:eastAsia="Calibri" w:hAnsi="Arial" w:cs="Arial"/>
        </w:rPr>
        <w:t>С 02.06.2020 организации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смогут переносить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 xml:space="preserve">периодические медосмотры на срок до 6 месяцев. Поводом для этого служит введение режима ЧС или повышенной готовности. </w:t>
      </w:r>
    </w:p>
    <w:p w:rsidR="00361441" w:rsidRPr="00A03EE9" w:rsidRDefault="00361441" w:rsidP="00361441">
      <w:p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A03EE9">
        <w:rPr>
          <w:rFonts w:ascii="Arial" w:eastAsia="Calibri" w:hAnsi="Arial" w:cs="Arial"/>
        </w:rPr>
        <w:t xml:space="preserve">Можно будет откладывать обследования всех сотрудников </w:t>
      </w:r>
      <w:proofErr w:type="gramStart"/>
      <w:r w:rsidRPr="00A03EE9">
        <w:rPr>
          <w:rFonts w:ascii="Arial" w:eastAsia="Calibri" w:hAnsi="Arial" w:cs="Arial"/>
        </w:rPr>
        <w:t>кроме</w:t>
      </w:r>
      <w:proofErr w:type="gramEnd"/>
      <w:r w:rsidRPr="00A03EE9">
        <w:rPr>
          <w:rFonts w:ascii="Arial" w:eastAsia="Calibri" w:hAnsi="Arial" w:cs="Arial"/>
        </w:rPr>
        <w:t>:</w:t>
      </w:r>
    </w:p>
    <w:p w:rsidR="00361441" w:rsidRPr="00A03EE9" w:rsidRDefault="00361441" w:rsidP="00361441">
      <w:pPr>
        <w:numPr>
          <w:ilvl w:val="0"/>
          <w:numId w:val="1"/>
        </w:num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A03EE9">
        <w:rPr>
          <w:rFonts w:ascii="Arial" w:eastAsia="Calibri" w:hAnsi="Arial" w:cs="Arial"/>
        </w:rPr>
        <w:t>тех, чьи условия труда отнесены к подклассам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3.3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и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3.4;</w:t>
      </w:r>
    </w:p>
    <w:p w:rsidR="00361441" w:rsidRPr="00A03EE9" w:rsidRDefault="00361441" w:rsidP="00361441">
      <w:pPr>
        <w:numPr>
          <w:ilvl w:val="0"/>
          <w:numId w:val="1"/>
        </w:numPr>
        <w:shd w:val="clear" w:color="auto" w:fill="FFFFFF"/>
        <w:spacing w:after="80" w:line="266" w:lineRule="atLeast"/>
        <w:jc w:val="both"/>
        <w:textAlignment w:val="baseline"/>
        <w:rPr>
          <w:rFonts w:ascii="Arial" w:eastAsia="Calibri" w:hAnsi="Arial" w:cs="Arial"/>
        </w:rPr>
      </w:pPr>
      <w:r w:rsidRPr="00A03EE9">
        <w:rPr>
          <w:rFonts w:ascii="Arial" w:eastAsia="Calibri" w:hAnsi="Arial" w:cs="Arial"/>
        </w:rPr>
        <w:t>занятых ви</w:t>
      </w:r>
      <w:r>
        <w:rPr>
          <w:rFonts w:ascii="Arial" w:eastAsia="Calibri" w:hAnsi="Arial" w:cs="Arial"/>
        </w:rPr>
        <w:t>дами труда, перечисленными в п.</w:t>
      </w:r>
      <w:r w:rsidRPr="00A03EE9">
        <w:rPr>
          <w:rFonts w:ascii="Arial" w:eastAsia="Calibri" w:hAnsi="Arial" w:cs="Arial"/>
        </w:rPr>
        <w:t>п.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14 </w:t>
      </w:r>
      <w:r>
        <w:rPr>
          <w:rFonts w:ascii="Arial" w:eastAsia="Calibri" w:hAnsi="Arial" w:cs="Arial"/>
        </w:rPr>
        <w:t>–</w:t>
      </w:r>
      <w:r w:rsidRPr="00A03EE9">
        <w:rPr>
          <w:rFonts w:ascii="Arial" w:eastAsia="Calibri" w:hAnsi="Arial" w:cs="Arial"/>
        </w:rPr>
        <w:t> 26</w:t>
      </w:r>
      <w:r>
        <w:rPr>
          <w:rFonts w:ascii="Arial" w:eastAsia="Calibri" w:hAnsi="Arial" w:cs="Arial"/>
        </w:rPr>
        <w:t xml:space="preserve"> </w:t>
      </w:r>
      <w:r w:rsidRPr="00A03EE9">
        <w:rPr>
          <w:rFonts w:ascii="Arial" w:eastAsia="Calibri" w:hAnsi="Arial" w:cs="Arial"/>
        </w:rPr>
        <w:t>перечня работ, при выполнении которых проводят обязательные медосмотры (например, в организациях общепита).</w:t>
      </w:r>
    </w:p>
    <w:p w:rsidR="00361441" w:rsidRDefault="00361441"/>
    <w:sectPr w:rsidR="00361441" w:rsidSect="00AD1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115926"/>
    <w:multiLevelType w:val="hybridMultilevel"/>
    <w:tmpl w:val="B768AFCC"/>
    <w:lvl w:ilvl="0" w:tplc="EB38812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441"/>
    <w:rsid w:val="00361441"/>
    <w:rsid w:val="00AD1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61441"/>
    <w:rPr>
      <w:color w:val="0000FF"/>
      <w:u w:val="single"/>
    </w:rPr>
  </w:style>
  <w:style w:type="paragraph" w:customStyle="1" w:styleId="a4">
    <w:name w:val="Приказ позволит"/>
    <w:basedOn w:val="a"/>
    <w:rsid w:val="00361441"/>
    <w:pPr>
      <w:spacing w:after="120"/>
    </w:pPr>
    <w:rPr>
      <w:rFonts w:ascii="Franklin Gothic Medium" w:hAnsi="Franklin Gothic Medium"/>
      <w:color w:val="7477B8"/>
      <w:sz w:val="28"/>
      <w:szCs w:val="20"/>
    </w:rPr>
  </w:style>
  <w:style w:type="paragraph" w:customStyle="1" w:styleId="ConsPlusNormal">
    <w:name w:val="ConsPlusNormal"/>
    <w:rsid w:val="0036144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622</Characters>
  <Application>Microsoft Office Word</Application>
  <DocSecurity>0</DocSecurity>
  <Lines>5</Lines>
  <Paragraphs>1</Paragraphs>
  <ScaleCrop>false</ScaleCrop>
  <Company>HP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2020-05-29T07:03:00Z</dcterms:created>
  <dcterms:modified xsi:type="dcterms:W3CDTF">2020-05-29T07:05:00Z</dcterms:modified>
</cp:coreProperties>
</file>